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564" w:rsidRPr="00101564" w:rsidRDefault="00101564" w:rsidP="00101564">
      <w:pPr>
        <w:spacing w:before="120" w:after="0" w:line="280" w:lineRule="exact"/>
        <w:ind w:left="6521" w:right="-1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101564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УТВЕРЖДЕНО</w:t>
      </w:r>
    </w:p>
    <w:p w:rsidR="00101564" w:rsidRPr="00101564" w:rsidRDefault="00101564" w:rsidP="00101564">
      <w:pPr>
        <w:spacing w:before="120" w:after="0" w:line="260" w:lineRule="exact"/>
        <w:ind w:left="6521" w:right="-11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56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Министерства энергетики Республики Беларусь</w:t>
      </w:r>
    </w:p>
    <w:p w:rsidR="00101564" w:rsidRPr="00101564" w:rsidRDefault="00101564" w:rsidP="00101564">
      <w:pPr>
        <w:tabs>
          <w:tab w:val="left" w:pos="7938"/>
        </w:tabs>
        <w:spacing w:before="120" w:after="0" w:line="280" w:lineRule="exact"/>
        <w:ind w:left="6521" w:right="-1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Pr="0010156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B33E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1015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 </w:t>
      </w:r>
      <w:r w:rsidRPr="0010156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51</w:t>
      </w:r>
    </w:p>
    <w:p w:rsidR="00101564" w:rsidRPr="00101564" w:rsidRDefault="00101564" w:rsidP="00101564">
      <w:pPr>
        <w:spacing w:after="0" w:line="280" w:lineRule="exact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564" w:rsidRPr="00101564" w:rsidRDefault="00101564" w:rsidP="00101564">
      <w:pPr>
        <w:spacing w:after="0" w:line="280" w:lineRule="exact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101564" w:rsidRPr="00101564" w:rsidTr="00083423">
        <w:trPr>
          <w:trHeight w:val="536"/>
        </w:trPr>
        <w:tc>
          <w:tcPr>
            <w:tcW w:w="10031" w:type="dxa"/>
            <w:vAlign w:val="center"/>
          </w:tcPr>
          <w:p w:rsidR="00101564" w:rsidRPr="00101564" w:rsidRDefault="00101564" w:rsidP="00101564">
            <w:pPr>
              <w:spacing w:after="0" w:line="240" w:lineRule="auto"/>
              <w:ind w:left="-48" w:firstLine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</w:tr>
    </w:tbl>
    <w:p w:rsidR="00101564" w:rsidRPr="00101564" w:rsidRDefault="00101564" w:rsidP="0010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6"/>
      </w:tblGrid>
      <w:tr w:rsidR="00101564" w:rsidRPr="00101564" w:rsidTr="00083423">
        <w:trPr>
          <w:trHeight w:val="336"/>
          <w:jc w:val="center"/>
        </w:trPr>
        <w:tc>
          <w:tcPr>
            <w:tcW w:w="7286" w:type="dxa"/>
          </w:tcPr>
          <w:p w:rsidR="00101564" w:rsidRPr="00101564" w:rsidRDefault="00101564" w:rsidP="0010156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ОТЧЕТ</w:t>
            </w:r>
          </w:p>
        </w:tc>
      </w:tr>
      <w:tr w:rsidR="00101564" w:rsidRPr="00101564" w:rsidTr="00083423">
        <w:trPr>
          <w:trHeight w:val="363"/>
          <w:jc w:val="center"/>
        </w:trPr>
        <w:tc>
          <w:tcPr>
            <w:tcW w:w="7286" w:type="dxa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формировании и использовании чистой прибыли</w:t>
            </w:r>
          </w:p>
        </w:tc>
      </w:tr>
      <w:tr w:rsidR="00101564" w:rsidRPr="00101564" w:rsidTr="00083423">
        <w:trPr>
          <w:trHeight w:val="297"/>
          <w:jc w:val="center"/>
        </w:trPr>
        <w:tc>
          <w:tcPr>
            <w:tcW w:w="7286" w:type="dxa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январь –_____________20___г.</w:t>
            </w:r>
          </w:p>
        </w:tc>
      </w:tr>
      <w:tr w:rsidR="00101564" w:rsidRPr="00101564" w:rsidTr="00083423">
        <w:trPr>
          <w:trHeight w:val="363"/>
          <w:jc w:val="center"/>
        </w:trPr>
        <w:tc>
          <w:tcPr>
            <w:tcW w:w="7286" w:type="dxa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(месяц)</w:t>
            </w:r>
          </w:p>
        </w:tc>
      </w:tr>
    </w:tbl>
    <w:p w:rsidR="00101564" w:rsidRPr="00101564" w:rsidRDefault="00101564" w:rsidP="0010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9"/>
      </w:tblGrid>
      <w:tr w:rsidR="00101564" w:rsidRPr="00101564" w:rsidTr="00083423">
        <w:trPr>
          <w:trHeight w:val="363"/>
          <w:jc w:val="center"/>
        </w:trPr>
        <w:tc>
          <w:tcPr>
            <w:tcW w:w="7299" w:type="dxa"/>
            <w:vAlign w:val="center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В ЭЛЕКТРОННОМ ВИДЕ</w:t>
            </w:r>
          </w:p>
        </w:tc>
      </w:tr>
    </w:tbl>
    <w:p w:rsidR="00101564" w:rsidRPr="00101564" w:rsidRDefault="00101564" w:rsidP="0010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0"/>
        <w:gridCol w:w="2043"/>
        <w:gridCol w:w="2022"/>
        <w:gridCol w:w="330"/>
        <w:gridCol w:w="1996"/>
      </w:tblGrid>
      <w:tr w:rsidR="00101564" w:rsidRPr="00101564" w:rsidTr="00083423">
        <w:trPr>
          <w:trHeight w:val="288"/>
        </w:trPr>
        <w:tc>
          <w:tcPr>
            <w:tcW w:w="364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предоставляет отчетность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 предоставляется отчетность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</w:t>
            </w:r>
          </w:p>
        </w:tc>
        <w:tc>
          <w:tcPr>
            <w:tcW w:w="33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</w:p>
        </w:tc>
      </w:tr>
      <w:tr w:rsidR="00101564" w:rsidRPr="00101564" w:rsidTr="00083423">
        <w:trPr>
          <w:trHeight w:val="288"/>
        </w:trPr>
        <w:tc>
          <w:tcPr>
            <w:tcW w:w="36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1-прибыль</w:t>
            </w:r>
          </w:p>
        </w:tc>
      </w:tr>
      <w:tr w:rsidR="00101564" w:rsidRPr="00101564" w:rsidTr="00083423">
        <w:trPr>
          <w:trHeight w:val="133"/>
        </w:trPr>
        <w:tc>
          <w:tcPr>
            <w:tcW w:w="3640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1564" w:rsidRPr="00101564" w:rsidRDefault="00101564" w:rsidP="00101564">
            <w:pPr>
              <w:spacing w:before="60" w:after="6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областные энергоснабжающие организации, республиканское унитарное предприятие «Белорусская атомная электростанция», входящие в состав ГПО «Белэнерго»</w:t>
            </w: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исключением обособленных подразделений)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1564" w:rsidRPr="00101564" w:rsidRDefault="00101564" w:rsidP="0010156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ГПО «Белэнерго»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01564" w:rsidRPr="00101564" w:rsidRDefault="00101564" w:rsidP="00101564">
            <w:pPr>
              <w:spacing w:before="60"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27-го числа после отчетного периода (1 апреля – уточненные данные за год)</w:t>
            </w:r>
          </w:p>
        </w:tc>
        <w:tc>
          <w:tcPr>
            <w:tcW w:w="33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564" w:rsidRPr="00101564" w:rsidTr="00083423">
        <w:trPr>
          <w:trHeight w:val="421"/>
        </w:trPr>
        <w:tc>
          <w:tcPr>
            <w:tcW w:w="3640" w:type="dxa"/>
            <w:vMerge/>
            <w:tcBorders>
              <w:bottom w:val="nil"/>
            </w:tcBorders>
            <w:shd w:val="clear" w:color="auto" w:fill="auto"/>
          </w:tcPr>
          <w:p w:rsidR="00101564" w:rsidRPr="00101564" w:rsidRDefault="00101564" w:rsidP="00101564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vMerge/>
            <w:tcBorders>
              <w:bottom w:val="nil"/>
            </w:tcBorders>
            <w:shd w:val="clear" w:color="auto" w:fill="auto"/>
          </w:tcPr>
          <w:p w:rsidR="00101564" w:rsidRPr="00101564" w:rsidRDefault="00101564" w:rsidP="0010156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101564" w:rsidRPr="00101564" w:rsidRDefault="00101564" w:rsidP="00101564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Merge w:val="restar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01564" w:rsidRPr="00101564" w:rsidRDefault="00101564" w:rsidP="0010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предоставления</w:t>
            </w:r>
          </w:p>
        </w:tc>
      </w:tr>
      <w:tr w:rsidR="00101564" w:rsidRPr="00101564" w:rsidTr="00083423">
        <w:trPr>
          <w:trHeight w:val="571"/>
        </w:trPr>
        <w:tc>
          <w:tcPr>
            <w:tcW w:w="3640" w:type="dxa"/>
            <w:vMerge/>
            <w:tcBorders>
              <w:bottom w:val="nil"/>
            </w:tcBorders>
            <w:shd w:val="clear" w:color="auto" w:fill="auto"/>
          </w:tcPr>
          <w:p w:rsidR="00101564" w:rsidRPr="00101564" w:rsidRDefault="00101564" w:rsidP="00101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vMerge/>
            <w:tcBorders>
              <w:bottom w:val="nil"/>
            </w:tcBorders>
            <w:shd w:val="clear" w:color="auto" w:fill="auto"/>
          </w:tcPr>
          <w:p w:rsidR="00101564" w:rsidRPr="00101564" w:rsidRDefault="00101564" w:rsidP="0010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101564" w:rsidRPr="00101564" w:rsidRDefault="00101564" w:rsidP="00101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квартальная</w:t>
            </w:r>
          </w:p>
        </w:tc>
      </w:tr>
      <w:tr w:rsidR="00101564" w:rsidRPr="00101564" w:rsidTr="00083423">
        <w:trPr>
          <w:trHeight w:val="544"/>
        </w:trPr>
        <w:tc>
          <w:tcPr>
            <w:tcW w:w="3640" w:type="dxa"/>
            <w:tcBorders>
              <w:top w:val="nil"/>
              <w:bottom w:val="nil"/>
            </w:tcBorders>
            <w:shd w:val="clear" w:color="auto" w:fill="auto"/>
          </w:tcPr>
          <w:p w:rsidR="00101564" w:rsidRPr="00101564" w:rsidRDefault="00101564" w:rsidP="00101564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республиканские унитарные предприятия, осуществляющие газоснабжение, входящие в состав ГПО «Белтопгаз»</w:t>
            </w: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:rsidR="00101564" w:rsidRPr="00101564" w:rsidRDefault="00101564" w:rsidP="00101564">
            <w:pPr>
              <w:spacing w:after="6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исключением обособленных подразделений)</w:t>
            </w:r>
          </w:p>
        </w:tc>
        <w:tc>
          <w:tcPr>
            <w:tcW w:w="2043" w:type="dxa"/>
            <w:tcBorders>
              <w:top w:val="nil"/>
              <w:bottom w:val="nil"/>
            </w:tcBorders>
            <w:shd w:val="clear" w:color="auto" w:fill="auto"/>
          </w:tcPr>
          <w:p w:rsidR="00101564" w:rsidRPr="00101564" w:rsidRDefault="00101564" w:rsidP="0010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ГПО «Белтопгаз»</w:t>
            </w:r>
          </w:p>
        </w:tc>
        <w:tc>
          <w:tcPr>
            <w:tcW w:w="2022" w:type="dxa"/>
            <w:vMerge/>
            <w:tcBorders>
              <w:bottom w:val="nil"/>
            </w:tcBorders>
            <w:shd w:val="clear" w:color="auto" w:fill="auto"/>
          </w:tcPr>
          <w:p w:rsidR="00101564" w:rsidRPr="00101564" w:rsidRDefault="00101564" w:rsidP="00101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64" w:rsidRPr="00101564" w:rsidRDefault="00101564" w:rsidP="0010156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564" w:rsidRPr="00101564" w:rsidTr="00083423">
        <w:trPr>
          <w:trHeight w:val="593"/>
        </w:trPr>
        <w:tc>
          <w:tcPr>
            <w:tcW w:w="3640" w:type="dxa"/>
            <w:tcBorders>
              <w:top w:val="nil"/>
              <w:bottom w:val="nil"/>
            </w:tcBorders>
            <w:shd w:val="clear" w:color="auto" w:fill="auto"/>
          </w:tcPr>
          <w:p w:rsidR="00101564" w:rsidRPr="00101564" w:rsidRDefault="00101564" w:rsidP="00101564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ГПО «Белэнерго» (свод в разрезе организаций) </w:t>
            </w:r>
          </w:p>
        </w:tc>
        <w:tc>
          <w:tcPr>
            <w:tcW w:w="2043" w:type="dxa"/>
            <w:vMerge w:val="restart"/>
            <w:tcBorders>
              <w:top w:val="nil"/>
            </w:tcBorders>
            <w:shd w:val="clear" w:color="auto" w:fill="auto"/>
          </w:tcPr>
          <w:p w:rsidR="00101564" w:rsidRPr="00101564" w:rsidRDefault="00101564" w:rsidP="00101564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Министерству энергетики</w:t>
            </w:r>
          </w:p>
        </w:tc>
        <w:tc>
          <w:tcPr>
            <w:tcW w:w="2022" w:type="dxa"/>
            <w:vMerge w:val="restart"/>
            <w:tcBorders>
              <w:top w:val="nil"/>
            </w:tcBorders>
            <w:shd w:val="clear" w:color="auto" w:fill="auto"/>
          </w:tcPr>
          <w:p w:rsidR="00101564" w:rsidRPr="00101564" w:rsidRDefault="00101564" w:rsidP="00101564">
            <w:pPr>
              <w:spacing w:before="40" w:after="6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1-го числа второго месяца после отчетного периода (5 апреля – уточненные данные за год) </w:t>
            </w:r>
          </w:p>
        </w:tc>
        <w:tc>
          <w:tcPr>
            <w:tcW w:w="33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564" w:rsidRPr="00101564" w:rsidTr="00083423">
        <w:trPr>
          <w:trHeight w:val="593"/>
        </w:trPr>
        <w:tc>
          <w:tcPr>
            <w:tcW w:w="3640" w:type="dxa"/>
            <w:tcBorders>
              <w:top w:val="nil"/>
            </w:tcBorders>
            <w:shd w:val="clear" w:color="auto" w:fill="auto"/>
          </w:tcPr>
          <w:p w:rsidR="00101564" w:rsidRPr="00101564" w:rsidRDefault="00101564" w:rsidP="00101564">
            <w:pPr>
              <w:spacing w:before="60" w:after="0" w:line="240" w:lineRule="exact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ГПО «Белтопгаз» (свод в разрезе организаций)</w:t>
            </w:r>
          </w:p>
        </w:tc>
        <w:tc>
          <w:tcPr>
            <w:tcW w:w="2043" w:type="dxa"/>
            <w:vMerge/>
            <w:shd w:val="clear" w:color="auto" w:fill="auto"/>
          </w:tcPr>
          <w:p w:rsidR="00101564" w:rsidRPr="00101564" w:rsidRDefault="00101564" w:rsidP="001015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101564" w:rsidRPr="00101564" w:rsidRDefault="00101564" w:rsidP="00101564">
            <w:pPr>
              <w:spacing w:after="12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1564" w:rsidRPr="00101564" w:rsidRDefault="00101564" w:rsidP="0010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22"/>
      </w:tblGrid>
      <w:tr w:rsidR="00101564" w:rsidRPr="00101564" w:rsidTr="00083423">
        <w:trPr>
          <w:trHeight w:val="1248"/>
        </w:trPr>
        <w:tc>
          <w:tcPr>
            <w:tcW w:w="10122" w:type="dxa"/>
            <w:vAlign w:val="center"/>
          </w:tcPr>
          <w:p w:rsidR="00101564" w:rsidRPr="00101564" w:rsidRDefault="00101564" w:rsidP="0010156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 отчитывающейся организации</w:t>
            </w:r>
            <w:r w:rsidRPr="001015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____________________________________________</w:t>
            </w: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01564" w:rsidRPr="00101564" w:rsidRDefault="00101564" w:rsidP="0010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1564" w:rsidRPr="00101564" w:rsidRDefault="00101564" w:rsidP="00101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01564" w:rsidRPr="00101564" w:rsidSect="00592FC6">
          <w:headerReference w:type="even" r:id="rId6"/>
          <w:headerReference w:type="default" r:id="rId7"/>
          <w:headerReference w:type="first" r:id="rId8"/>
          <w:pgSz w:w="11906" w:h="16838"/>
          <w:pgMar w:top="1134" w:right="1134" w:bottom="1134" w:left="1276" w:header="709" w:footer="709" w:gutter="0"/>
          <w:pgNumType w:start="1"/>
          <w:cols w:space="708"/>
          <w:titlePg/>
          <w:docGrid w:linePitch="360"/>
        </w:sectPr>
      </w:pPr>
    </w:p>
    <w:p w:rsidR="00101564" w:rsidRPr="00101564" w:rsidRDefault="00101564" w:rsidP="00101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5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Раздел </w:t>
      </w:r>
      <w:r w:rsidRPr="001015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101564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Отчет о формировании и использовании чистой прибыли</w:t>
      </w:r>
    </w:p>
    <w:p w:rsidR="00101564" w:rsidRPr="00101564" w:rsidRDefault="00101564" w:rsidP="00101564">
      <w:pPr>
        <w:spacing w:after="0" w:line="240" w:lineRule="auto"/>
        <w:ind w:right="27"/>
        <w:jc w:val="right"/>
        <w:rPr>
          <w:rFonts w:ascii="Times New Roman" w:eastAsia="Times New Roman" w:hAnsi="Times New Roman" w:cs="Times New Roman"/>
          <w:lang w:eastAsia="ru-RU"/>
        </w:rPr>
      </w:pPr>
      <w:r w:rsidRPr="00101564">
        <w:rPr>
          <w:rFonts w:ascii="Times New Roman" w:eastAsia="Times New Roman" w:hAnsi="Times New Roman" w:cs="Times New Roman"/>
          <w:lang w:eastAsia="ru-RU"/>
        </w:rPr>
        <w:t>Таблица 1</w:t>
      </w:r>
    </w:p>
    <w:p w:rsidR="00101564" w:rsidRPr="00101564" w:rsidRDefault="00101564" w:rsidP="00101564">
      <w:pPr>
        <w:spacing w:after="0" w:line="240" w:lineRule="auto"/>
        <w:ind w:right="27"/>
        <w:jc w:val="right"/>
        <w:rPr>
          <w:rFonts w:ascii="Times New Roman" w:eastAsia="Times New Roman" w:hAnsi="Times New Roman" w:cs="Times New Roman"/>
          <w:lang w:eastAsia="ru-RU"/>
        </w:rPr>
      </w:pPr>
      <w:r w:rsidRPr="00101564">
        <w:rPr>
          <w:rFonts w:ascii="Times New Roman" w:eastAsia="Times New Roman" w:hAnsi="Times New Roman" w:cs="Times New Roman"/>
          <w:lang w:eastAsia="ru-RU"/>
        </w:rPr>
        <w:t>тыс. рублей</w:t>
      </w:r>
    </w:p>
    <w:tbl>
      <w:tblPr>
        <w:tblW w:w="963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0"/>
        <w:gridCol w:w="1314"/>
        <w:gridCol w:w="1805"/>
      </w:tblGrid>
      <w:tr w:rsidR="00101564" w:rsidRPr="00101564" w:rsidTr="00101564">
        <w:trPr>
          <w:cantSplit/>
          <w:trHeight w:val="604"/>
        </w:trPr>
        <w:tc>
          <w:tcPr>
            <w:tcW w:w="6520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показателей</w:t>
            </w:r>
          </w:p>
        </w:tc>
        <w:tc>
          <w:tcPr>
            <w:tcW w:w="1314" w:type="dxa"/>
            <w:vAlign w:val="center"/>
          </w:tcPr>
          <w:p w:rsidR="00101564" w:rsidRPr="00101564" w:rsidRDefault="00101564" w:rsidP="00101564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Номер строки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За период с начала года</w:t>
            </w:r>
          </w:p>
        </w:tc>
      </w:tr>
      <w:tr w:rsidR="00101564" w:rsidRPr="00101564" w:rsidTr="00101564">
        <w:trPr>
          <w:cantSplit/>
          <w:trHeight w:val="240"/>
        </w:trPr>
        <w:tc>
          <w:tcPr>
            <w:tcW w:w="6520" w:type="dxa"/>
            <w:shd w:val="clear" w:color="auto" w:fill="auto"/>
            <w:noWrap/>
            <w:vAlign w:val="center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314" w:type="dxa"/>
            <w:vAlign w:val="center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101564" w:rsidRPr="00101564" w:rsidTr="00101564">
        <w:trPr>
          <w:cantSplit/>
          <w:trHeight w:val="343"/>
        </w:trPr>
        <w:tc>
          <w:tcPr>
            <w:tcW w:w="6520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0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bCs/>
                <w:lang w:eastAsia="ru-RU"/>
              </w:rPr>
              <w:t>Прибыль, убыток (-) от реализации товаров, продукции, работ, услуг – всего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от реализации энергии, газа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от реализации прочих товаров, продукции, работ, услуг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bCs/>
                <w:lang w:eastAsia="ru-RU"/>
              </w:rPr>
              <w:t>Прочие доходы по текущей деятельности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из них: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средства, полученные при распределении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bCs/>
                <w:lang w:eastAsia="ru-RU"/>
              </w:rPr>
              <w:t>доходы, связанные с конверсией и реализацией валюты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0220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bCs/>
                <w:lang w:eastAsia="ru-RU"/>
              </w:rPr>
              <w:t>Прочие расходы по текущей деятельности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289"/>
        </w:trPr>
        <w:tc>
          <w:tcPr>
            <w:tcW w:w="6520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средства, перечисленные при распределении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264"/>
        </w:trPr>
        <w:tc>
          <w:tcPr>
            <w:tcW w:w="6520" w:type="dxa"/>
            <w:shd w:val="clear" w:color="auto" w:fill="auto"/>
          </w:tcPr>
          <w:p w:rsidR="00101564" w:rsidRPr="00101564" w:rsidRDefault="00101564" w:rsidP="00101564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расходы на потребление (за исключением ссуд и займов, выдаваемых работникам, в том числе на строительство жилья)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264"/>
        </w:trPr>
        <w:tc>
          <w:tcPr>
            <w:tcW w:w="6520" w:type="dxa"/>
            <w:shd w:val="clear" w:color="auto" w:fill="auto"/>
          </w:tcPr>
          <w:p w:rsidR="00101564" w:rsidRPr="00101564" w:rsidRDefault="00101564" w:rsidP="00101564">
            <w:pPr>
              <w:spacing w:after="0" w:line="220" w:lineRule="exact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расходы на потребление, включаемые в состав внереализационных расходов для целей налогообложения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0321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399"/>
        </w:trPr>
        <w:tc>
          <w:tcPr>
            <w:tcW w:w="6520" w:type="dxa"/>
            <w:shd w:val="clear" w:color="auto" w:fill="auto"/>
          </w:tcPr>
          <w:p w:rsidR="00101564" w:rsidRPr="00101564" w:rsidRDefault="00101564" w:rsidP="00101564">
            <w:pPr>
              <w:spacing w:after="0" w:line="220" w:lineRule="exact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расходы на потребление, не включаемые в состав внереализационных расходов для целей налогообложения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0322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другие прочие расходы по текущей деятельности, включаемые в состав внереализационных расходов для целей налогообложения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0330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229"/>
        </w:trPr>
        <w:tc>
          <w:tcPr>
            <w:tcW w:w="6520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из них: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528"/>
        </w:trPr>
        <w:tc>
          <w:tcPr>
            <w:tcW w:w="6520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отчисления на социальные нужды, обязательное страхование от несчастных случаев на производстве и профессиональных заболеваний, учитываемые в составе расходов по прочей текущей деятельности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0331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оказание финансовой помощи спортивным организациям в соответствии с Указом Президента Республики Беларусь от 17 сентября 2025 г. № 337 «Об оказании поддержки спортивным организациям»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0332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bCs/>
                <w:lang w:eastAsia="ru-RU"/>
              </w:rPr>
              <w:t>расходы, связанные с конверсией и реализацией валюты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0333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56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bCs/>
                <w:lang w:eastAsia="ru-RU"/>
              </w:rPr>
              <w:t>иные расходы (расшифровать)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0334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другие прочие расходы по текущей деятельности, не включаемые в состав внереализационных расходов для целей налогообложения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189"/>
        </w:trPr>
        <w:tc>
          <w:tcPr>
            <w:tcW w:w="6520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из них: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676"/>
        </w:trPr>
        <w:tc>
          <w:tcPr>
            <w:tcW w:w="6520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уплата отчислений (членских взносов) в связи с вхождением в состав государственных объединений, членством в объединениях (ассоциациях, союзах)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0341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оказание безвозмездной (спонсорской) помощи в соответствии с Указом Президента Республики Беларусь от 1 июля 2005 г. № 300 «О безвозмездной (спонсорской) помощи»: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0342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организациям физической культуры и спорта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03421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иным организациям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03422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амортизация по объектам основных средств, находящимся в простое продолжительностью свыше трех месяцев, в том числе в связи с проведением ремонта, в простое, вызванном полной остановкой производства продукции (работ, услуг), а также при нахождении в запасе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0343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расходы, связанные с разработкой (корректировкой) схем газо- и энергоснабжения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0344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exact"/>
              <w:ind w:right="1876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bCs/>
                <w:lang w:eastAsia="ru-RU"/>
              </w:rPr>
              <w:t>Прибыль, убыток (-) от текущей деятельности (стр. 0100 + стр. 0200 - стр. 0300)</w:t>
            </w:r>
          </w:p>
        </w:tc>
        <w:tc>
          <w:tcPr>
            <w:tcW w:w="1314" w:type="dxa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01564" w:rsidRPr="00101564" w:rsidRDefault="00101564" w:rsidP="00101564">
      <w:pPr>
        <w:spacing w:after="0" w:line="240" w:lineRule="auto"/>
        <w:ind w:right="169"/>
        <w:jc w:val="right"/>
        <w:rPr>
          <w:rFonts w:ascii="Times New Roman" w:eastAsia="Times New Roman" w:hAnsi="Times New Roman" w:cs="Times New Roman"/>
          <w:strike/>
          <w:lang w:eastAsia="ru-RU"/>
        </w:rPr>
      </w:pPr>
      <w:r w:rsidRPr="0010156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1015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tbl>
      <w:tblPr>
        <w:tblW w:w="9639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6520"/>
        <w:gridCol w:w="1276"/>
        <w:gridCol w:w="1843"/>
      </w:tblGrid>
      <w:tr w:rsidR="00101564" w:rsidRPr="00101564" w:rsidTr="00101564">
        <w:trPr>
          <w:cantSplit/>
          <w:trHeight w:val="60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01564" w:rsidRPr="00101564" w:rsidRDefault="00101564" w:rsidP="00101564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Номер строки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За период с начала года</w:t>
            </w:r>
          </w:p>
        </w:tc>
      </w:tr>
      <w:tr w:rsidR="00101564" w:rsidRPr="00101564" w:rsidTr="00101564">
        <w:trPr>
          <w:cantSplit/>
          <w:trHeight w:val="24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101564" w:rsidRPr="00101564" w:rsidTr="00101564">
        <w:trPr>
          <w:cantSplit/>
          <w:trHeight w:val="26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122" w:hanging="122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bCs/>
                <w:lang w:eastAsia="ru-RU"/>
              </w:rPr>
              <w:t>Доходы по финансовой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227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397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положительные курсовые разницы, возникающие от пересчета активов и обязательств, выраженных в иностранной валюте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38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положительные суммовые разницы, возникающие при погашении дебиторской или кредиторской задолженности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28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возмещение процентов по инвестиционным кредитам: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28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из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trHeight w:hRule="exact" w:val="45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из внебюджетного централизованного инвестиционного фонда Министерства энергетики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28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из других источников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28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прочие доходы по финансовой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28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125" w:hanging="125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Расходы по финансовой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28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45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проценты по кредитам, привлеченным для пополнения оборотных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851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проценты по кредитам, займам, привлеченным для реализации инвестиционных проектов (за исключением процентов по кредитам, займам, отнесенным на стоимость инвестиционных активов)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45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отрицательные курсовые разницы, возникающие от пересчета активов и обязательств, выраженных в иностранной валюте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45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отрицательные суммовые разницы, возникающие при погашении дебиторской или кредиторской задолженности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28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лизинговые платежи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28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28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125" w:hanging="125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Доходы по инвестиционной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28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45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доходы, связанные с выбытием инвестиционных активов и безвозмездно полученные инвестиционные активы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28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возмещение процентов по инвестиционным кредитам: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28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из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45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из внебюджетного централизованного инвестиционного фонда Министерства энергетики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28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из других источников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28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прочие доходы по инвестиционной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28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125" w:hanging="125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Расходы по инвестиционной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28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28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расходы на проведение демонтажных работ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28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расходы на проведение консервации основных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28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безвозмездная передача инвестиционных активов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28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прочие расходы по инвестиционной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382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 xml:space="preserve">Прибыль, убыток (-) от инвестиционной и финансовой деятельности (стр. 0500 - стр. 0600 + стр. 0700 - стр. 0800)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28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125" w:hanging="125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Налоги, сборы и платежи из прибыли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28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ind w:left="1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ind w:left="1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28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налог на прибыль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28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прочие налоги и сборы, исчисляемые из прибыли (дохода)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45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из них отчисления во внебюджетный централизованный инвестиционный фонд Министерства энергетики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hRule="exact" w:val="28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125" w:hanging="125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Изменение отложенных налоговых активов и обязательств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01564" w:rsidRPr="00101564" w:rsidRDefault="00101564" w:rsidP="0010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56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01564" w:rsidRPr="00101564" w:rsidRDefault="00101564" w:rsidP="00101564">
      <w:pPr>
        <w:spacing w:after="0" w:line="240" w:lineRule="auto"/>
        <w:ind w:right="27"/>
        <w:jc w:val="right"/>
        <w:rPr>
          <w:rFonts w:ascii="Times New Roman" w:eastAsia="Times New Roman" w:hAnsi="Times New Roman" w:cs="Times New Roman"/>
          <w:strike/>
          <w:sz w:val="20"/>
          <w:szCs w:val="20"/>
          <w:lang w:eastAsia="ru-RU"/>
        </w:rPr>
      </w:pPr>
    </w:p>
    <w:tbl>
      <w:tblPr>
        <w:tblW w:w="9639" w:type="dxa"/>
        <w:tblInd w:w="421" w:type="dxa"/>
        <w:tblLook w:val="0000" w:firstRow="0" w:lastRow="0" w:firstColumn="0" w:lastColumn="0" w:noHBand="0" w:noVBand="0"/>
      </w:tblPr>
      <w:tblGrid>
        <w:gridCol w:w="6520"/>
        <w:gridCol w:w="1276"/>
        <w:gridCol w:w="1843"/>
      </w:tblGrid>
      <w:tr w:rsidR="00101564" w:rsidRPr="00101564" w:rsidTr="00101564">
        <w:trPr>
          <w:cantSplit/>
          <w:trHeight w:val="60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01564" w:rsidRPr="00101564" w:rsidRDefault="00101564" w:rsidP="00101564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Номер строки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За период с начала года</w:t>
            </w:r>
          </w:p>
        </w:tc>
      </w:tr>
      <w:tr w:rsidR="00101564" w:rsidRPr="00101564" w:rsidTr="00101564">
        <w:trPr>
          <w:cantSplit/>
          <w:trHeight w:val="24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101564" w:rsidRPr="00101564" w:rsidTr="00101564">
        <w:trPr>
          <w:cantSplit/>
          <w:trHeight w:val="34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auto"/>
              <w:ind w:right="1025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 xml:space="preserve">Чистая прибыль, убыток (-) </w:t>
            </w: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br/>
              <w:t>(стр. 0400 + стр. 0900 – стр. 1000 + стр. 1100)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34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Направления расходования (по данным бухгалтерского и (или) аналитического учета):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34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exact"/>
              <w:ind w:left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сумма отчислений части прибыли государственных унитарных предприятий в соответствии с Указом Президента Республики Беларусь от 28 декабря 2005 г. № 637 «О порядке исчисления в бюджет части прибыли государственных унитарных предприятий, государственных объединений, являющихся коммерческими организациями, а также доходов от находящихся в республиканской и коммунальной собственности акций (долей в уставных фондах) хозяйственных обществ и об образовании государственного целевого бюджетного фонда национального развития»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34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exact"/>
              <w:ind w:left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формирование резервных фондов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34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exact"/>
              <w:ind w:left="284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приобретение и создание основных средств, включая строительство (за вычетом других источников финансирования)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34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предоставление ссуд и займов, выдаваемых работникам, в том числе на строительство жилья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34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погашение основного долга по кредитам, займам, привлеченным для реализации инвестиционных проектов (за вычетом других источников финансирования)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34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погашение процентов по кредитам, займам, привлеченным для реализации инвестиционных проектов и относимых на стоимость основных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34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exact"/>
              <w:ind w:left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другие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cantSplit/>
          <w:trHeight w:val="34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exact"/>
              <w:ind w:left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остаток средств на текущую деятельность (стр.1200 – сумма строк с 1210 по 1270)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01564" w:rsidRPr="00101564" w:rsidRDefault="00101564" w:rsidP="00101564">
      <w:pPr>
        <w:spacing w:after="0" w:line="240" w:lineRule="auto"/>
        <w:ind w:left="12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ectPr w:rsidR="00101564" w:rsidRPr="00101564" w:rsidSect="00592FC6">
          <w:pgSz w:w="11906" w:h="16838" w:code="9"/>
          <w:pgMar w:top="851" w:right="680" w:bottom="709" w:left="1134" w:header="709" w:footer="709" w:gutter="0"/>
          <w:cols w:space="708"/>
          <w:docGrid w:linePitch="360"/>
        </w:sectPr>
      </w:pPr>
    </w:p>
    <w:p w:rsidR="00101564" w:rsidRPr="00101564" w:rsidRDefault="00101564" w:rsidP="001015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564" w:rsidRPr="00101564" w:rsidRDefault="00101564" w:rsidP="00101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Pr="001015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101564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Отчет о расходовании средств на потребление</w:t>
      </w:r>
    </w:p>
    <w:p w:rsidR="00101564" w:rsidRPr="00101564" w:rsidRDefault="00101564" w:rsidP="00101564">
      <w:pPr>
        <w:spacing w:after="0" w:line="240" w:lineRule="auto"/>
        <w:ind w:right="-2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564">
        <w:rPr>
          <w:rFonts w:ascii="Times New Roman" w:eastAsia="Times New Roman" w:hAnsi="Times New Roman" w:cs="Times New Roman"/>
          <w:lang w:eastAsia="ru-RU"/>
        </w:rPr>
        <w:t>Таблица 2</w:t>
      </w:r>
    </w:p>
    <w:p w:rsidR="00101564" w:rsidRPr="00101564" w:rsidRDefault="00101564" w:rsidP="00101564">
      <w:pPr>
        <w:tabs>
          <w:tab w:val="left" w:pos="9214"/>
        </w:tabs>
        <w:spacing w:after="0" w:line="240" w:lineRule="auto"/>
        <w:ind w:right="-257"/>
        <w:jc w:val="right"/>
        <w:rPr>
          <w:rFonts w:ascii="Times New Roman" w:eastAsia="Times New Roman" w:hAnsi="Times New Roman" w:cs="Times New Roman"/>
          <w:lang w:eastAsia="ru-RU"/>
        </w:rPr>
      </w:pPr>
      <w:r w:rsidRPr="00101564">
        <w:rPr>
          <w:rFonts w:ascii="Times New Roman" w:eastAsia="Times New Roman" w:hAnsi="Times New Roman" w:cs="Times New Roman"/>
          <w:lang w:eastAsia="ru-RU"/>
        </w:rPr>
        <w:t>тыс. рублей</w:t>
      </w:r>
    </w:p>
    <w:tbl>
      <w:tblPr>
        <w:tblW w:w="10021" w:type="dxa"/>
        <w:tblInd w:w="-289" w:type="dxa"/>
        <w:tblLook w:val="0000" w:firstRow="0" w:lastRow="0" w:firstColumn="0" w:lastColumn="0" w:noHBand="0" w:noVBand="0"/>
      </w:tblPr>
      <w:tblGrid>
        <w:gridCol w:w="5248"/>
        <w:gridCol w:w="854"/>
        <w:gridCol w:w="993"/>
        <w:gridCol w:w="1552"/>
        <w:gridCol w:w="1374"/>
      </w:tblGrid>
      <w:tr w:rsidR="00101564" w:rsidRPr="00101564" w:rsidTr="00101564">
        <w:trPr>
          <w:trHeight w:val="269"/>
        </w:trPr>
        <w:tc>
          <w:tcPr>
            <w:tcW w:w="5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564" w:rsidRPr="00101564" w:rsidRDefault="00101564" w:rsidP="0010156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показателей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01564" w:rsidRPr="00101564" w:rsidRDefault="00101564" w:rsidP="00101564">
            <w:pPr>
              <w:spacing w:after="0" w:line="200" w:lineRule="exact"/>
              <w:ind w:left="-103" w:right="-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Номер строки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564" w:rsidRPr="00101564" w:rsidRDefault="00101564" w:rsidP="00101564">
            <w:pPr>
              <w:spacing w:after="0" w:line="200" w:lineRule="exact"/>
              <w:ind w:left="-133" w:right="-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Всего за период с начала года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64" w:rsidRPr="00101564" w:rsidRDefault="00101564" w:rsidP="0010156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из них</w:t>
            </w:r>
          </w:p>
        </w:tc>
      </w:tr>
      <w:tr w:rsidR="00101564" w:rsidRPr="00101564" w:rsidTr="00101564">
        <w:trPr>
          <w:trHeight w:val="269"/>
        </w:trPr>
        <w:tc>
          <w:tcPr>
            <w:tcW w:w="5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564" w:rsidRPr="00101564" w:rsidRDefault="00101564" w:rsidP="0010156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01564" w:rsidRPr="00101564" w:rsidRDefault="00101564" w:rsidP="0010156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564" w:rsidRPr="00101564" w:rsidRDefault="00101564" w:rsidP="0010156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64" w:rsidRPr="00101564" w:rsidRDefault="00101564" w:rsidP="00101564">
            <w:pPr>
              <w:spacing w:after="0" w:line="200" w:lineRule="exact"/>
              <w:ind w:left="-109" w:right="-6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относимые на основной вид деятельности</w:t>
            </w: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64" w:rsidRPr="00101564" w:rsidRDefault="00101564" w:rsidP="00101564">
            <w:pPr>
              <w:spacing w:after="0" w:line="200" w:lineRule="exact"/>
              <w:ind w:left="-137" w:right="-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за счет прочих источников</w:t>
            </w:r>
          </w:p>
        </w:tc>
      </w:tr>
      <w:tr w:rsidR="00101564" w:rsidRPr="00101564" w:rsidTr="00101564">
        <w:trPr>
          <w:trHeight w:val="240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564" w:rsidRPr="00101564" w:rsidRDefault="00101564" w:rsidP="0010156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564" w:rsidRPr="00101564" w:rsidRDefault="00101564" w:rsidP="0010156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564" w:rsidRPr="00101564" w:rsidRDefault="00101564" w:rsidP="0010156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64" w:rsidRPr="00101564" w:rsidRDefault="00101564" w:rsidP="0010156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64" w:rsidRPr="00101564" w:rsidRDefault="00101564" w:rsidP="0010156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101564" w:rsidRPr="00101564" w:rsidTr="00101564">
        <w:trPr>
          <w:trHeight w:val="58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bCs/>
                <w:lang w:eastAsia="ru-RU"/>
              </w:rPr>
              <w:t>Расходы на потребление – всего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01564" w:rsidRPr="00101564" w:rsidTr="00101564">
        <w:trPr>
          <w:trHeight w:val="264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trHeight w:val="257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t>Выплаты персоналу, включая оплату труда и стимулирующие и компенсирующие выплаты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01564" w:rsidRPr="00101564" w:rsidTr="00101564">
        <w:trPr>
          <w:trHeight w:val="264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trHeight w:val="363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оплата дополнительных и социальных отпусков, единовременная выплата материальной помощи на оздоровление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trHeight w:val="181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выплаты, предусмотренные коллективным договором, включаемые в фонд заработной платы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trHeight w:val="264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auto"/>
              <w:ind w:left="567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из них: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trHeight w:hRule="exact" w:val="497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567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выплата вознаграждения к профессиональному празднику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trHeight w:val="126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567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материальная помощь на закупку сельскохозяйственной продукции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trHeight w:val="199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spacing w:val="-8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bCs/>
                <w:spacing w:val="-8"/>
                <w:lang w:eastAsia="ru-RU"/>
              </w:rPr>
              <w:t>Ссуды и займы, выдаваемые работникам, в том числе на строительство жилья в соответствии с законодательством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01564" w:rsidRPr="00101564" w:rsidTr="00101564">
        <w:trPr>
          <w:trHeight w:hRule="exact" w:val="284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bCs/>
                <w:lang w:eastAsia="ru-RU"/>
              </w:rPr>
              <w:t>Вознаграждение по итогам работы за год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01564" w:rsidRPr="00101564" w:rsidTr="00101564">
        <w:trPr>
          <w:trHeight w:val="726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  <w:t>Расходы, связанные с финансированием образованных структурных подразделений, деятельность которых направлена на обслуживание основного производства и (или) содержание подсобных хозяйств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01564" w:rsidRPr="00101564" w:rsidTr="00101564">
        <w:trPr>
          <w:trHeight w:hRule="exact" w:val="284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auto"/>
              <w:ind w:left="284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trHeight w:hRule="exact" w:val="284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auto"/>
              <w:ind w:left="284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объекты жилищного фонда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trHeight w:hRule="exact" w:val="284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40" w:lineRule="auto"/>
              <w:ind w:left="284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общежития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trHeight w:val="515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оздоровительные учреждения и физкультурно-оздоровительные комплексы, физкультурно-оздоровительные центры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trHeight w:hRule="exact" w:val="284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детские оздоровительные лагеря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trHeight w:hRule="exact" w:val="284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другие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trHeight w:val="561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bCs/>
                <w:lang w:eastAsia="ru-RU"/>
              </w:rPr>
              <w:t>Расходы социального характера (не связанные с созданием нового имущества), в том числе на осуществление спортивных, оздоровительных мероприятий и иных мероприятий культурно-просветительского характера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01564" w:rsidRPr="00101564" w:rsidTr="00101564">
        <w:trPr>
          <w:trHeight w:hRule="exact" w:val="284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trHeight w:hRule="exact" w:val="488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расходы на оздоровление детей и работников организации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trHeight w:val="275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отраслевого тарифного соглашения по отраслевому профсоюзу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trHeight w:hRule="exact" w:val="489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 xml:space="preserve">материальная помощь в связи с чрезвычайными событиями 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trHeight w:val="352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64" w:rsidRPr="00101564" w:rsidRDefault="00101564" w:rsidP="00101564">
            <w:pPr>
              <w:spacing w:after="0" w:line="220" w:lineRule="exact"/>
              <w:ind w:left="284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материальная помощь на строительство или приобретение жилья, предоставляемые работникам организации, нуждающимся в улучшении жилищных условий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trHeight w:val="172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564" w:rsidRPr="00101564" w:rsidRDefault="00101564" w:rsidP="00101564">
            <w:pPr>
              <w:spacing w:after="0" w:line="220" w:lineRule="exact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другие выплаты, предусмотренные коллективным договором, не включаемые в фонд заработной платы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564" w:rsidRPr="00101564" w:rsidTr="00101564">
        <w:trPr>
          <w:trHeight w:val="172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564" w:rsidRPr="00101564" w:rsidRDefault="00101564" w:rsidP="00101564">
            <w:pPr>
              <w:spacing w:after="0" w:line="220" w:lineRule="exact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выплаты социального характера неработающим пенсионерам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01564" w:rsidRPr="00101564" w:rsidRDefault="00101564" w:rsidP="0010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564" w:rsidRPr="00101564" w:rsidRDefault="00101564" w:rsidP="00101564">
      <w:pPr>
        <w:spacing w:after="0" w:line="240" w:lineRule="auto"/>
        <w:ind w:right="2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924" w:type="dxa"/>
        <w:tblInd w:w="-289" w:type="dxa"/>
        <w:tblLook w:val="0000" w:firstRow="0" w:lastRow="0" w:firstColumn="0" w:lastColumn="0" w:noHBand="0" w:noVBand="0"/>
      </w:tblPr>
      <w:tblGrid>
        <w:gridCol w:w="5245"/>
        <w:gridCol w:w="855"/>
        <w:gridCol w:w="993"/>
        <w:gridCol w:w="1415"/>
        <w:gridCol w:w="1416"/>
      </w:tblGrid>
      <w:tr w:rsidR="00101564" w:rsidRPr="00101564" w:rsidTr="00101564">
        <w:trPr>
          <w:trHeight w:val="42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564" w:rsidRPr="00101564" w:rsidRDefault="00101564" w:rsidP="0010156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показателей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01564" w:rsidRPr="00101564" w:rsidRDefault="00101564" w:rsidP="0010156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Номер строки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564" w:rsidRPr="00101564" w:rsidRDefault="00101564" w:rsidP="00101564">
            <w:pPr>
              <w:spacing w:after="0" w:line="200" w:lineRule="exact"/>
              <w:ind w:left="-11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Всего за период с начала года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64" w:rsidRPr="00101564" w:rsidRDefault="00101564" w:rsidP="0010156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из них</w:t>
            </w:r>
          </w:p>
        </w:tc>
      </w:tr>
      <w:tr w:rsidR="00101564" w:rsidRPr="00101564" w:rsidTr="00101564">
        <w:trPr>
          <w:trHeight w:val="419"/>
        </w:trPr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564" w:rsidRPr="00101564" w:rsidRDefault="00101564" w:rsidP="0010156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01564" w:rsidRPr="00101564" w:rsidRDefault="00101564" w:rsidP="0010156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564" w:rsidRPr="00101564" w:rsidRDefault="00101564" w:rsidP="0010156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64" w:rsidRPr="00101564" w:rsidRDefault="00101564" w:rsidP="00101564">
            <w:pPr>
              <w:spacing w:after="0" w:line="200" w:lineRule="exact"/>
              <w:ind w:left="-109" w:right="-6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относимые на основной вид деятельности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64" w:rsidRPr="00101564" w:rsidRDefault="00101564" w:rsidP="00101564">
            <w:pPr>
              <w:spacing w:after="0" w:line="200" w:lineRule="exact"/>
              <w:ind w:left="-109" w:right="-6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за счет прочих источников</w:t>
            </w:r>
          </w:p>
        </w:tc>
      </w:tr>
      <w:tr w:rsidR="00101564" w:rsidRPr="00101564" w:rsidTr="00101564">
        <w:trPr>
          <w:trHeight w:val="2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64" w:rsidRPr="00101564" w:rsidRDefault="00101564" w:rsidP="0010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101564" w:rsidRPr="00101564" w:rsidTr="00101564">
        <w:trPr>
          <w:trHeight w:val="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564" w:rsidRPr="00101564" w:rsidRDefault="00101564" w:rsidP="00101564">
            <w:pPr>
              <w:spacing w:after="0" w:line="220" w:lineRule="exact"/>
              <w:ind w:left="284"/>
              <w:outlineLvl w:val="0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отчисления на страхование дополнительных пенсий и другие виды добровольного страхования социального характера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trHeight w:val="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564" w:rsidRPr="00101564" w:rsidRDefault="00101564" w:rsidP="00101564">
            <w:pPr>
              <w:spacing w:after="0" w:line="240" w:lineRule="auto"/>
              <w:ind w:left="567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из них: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trHeight w:val="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564" w:rsidRPr="00101564" w:rsidRDefault="00101564" w:rsidP="00101564">
            <w:pPr>
              <w:spacing w:after="0" w:line="240" w:lineRule="auto"/>
              <w:ind w:left="567"/>
              <w:outlineLvl w:val="0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страхование медицинских расходов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15071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trHeight w:val="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564" w:rsidRPr="00101564" w:rsidRDefault="00101564" w:rsidP="00101564">
            <w:pPr>
              <w:spacing w:after="0" w:line="220" w:lineRule="exact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 xml:space="preserve">прочие расходы 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trHeight w:val="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564" w:rsidRPr="00101564" w:rsidRDefault="00101564" w:rsidP="00101564">
            <w:pPr>
              <w:spacing w:after="0" w:line="240" w:lineRule="auto"/>
              <w:ind w:left="567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lang w:eastAsia="ru-RU"/>
              </w:rPr>
              <w:t>из них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64" w:rsidRPr="00101564" w:rsidTr="00101564">
        <w:trPr>
          <w:trHeight w:val="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564" w:rsidRPr="00101564" w:rsidRDefault="00101564" w:rsidP="00101564">
            <w:pPr>
              <w:spacing w:after="0" w:line="220" w:lineRule="exact"/>
              <w:ind w:left="567"/>
              <w:outlineLvl w:val="0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расходы социального характера, связанные с выплатой единовременной материальной помощи в связи с потерей кормильца (либо утратой профессиональной трудоспособности) в результате несчастного случая на производстве или профессионального заболевания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01564" w:rsidRPr="00101564" w:rsidRDefault="00101564" w:rsidP="0010156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01564" w:rsidRPr="00101564" w:rsidRDefault="00101564" w:rsidP="00101564">
      <w:pPr>
        <w:spacing w:after="0" w:line="240" w:lineRule="auto"/>
        <w:ind w:hanging="284"/>
        <w:rPr>
          <w:rFonts w:ascii="Times New Roman" w:eastAsia="Times New Roman" w:hAnsi="Times New Roman" w:cs="Times New Roman"/>
          <w:lang w:eastAsia="ru-RU"/>
        </w:rPr>
      </w:pPr>
      <w:r w:rsidRPr="00101564">
        <w:rPr>
          <w:rFonts w:ascii="Times New Roman" w:eastAsia="Times New Roman" w:hAnsi="Times New Roman" w:cs="Times New Roman"/>
          <w:lang w:eastAsia="ru-RU"/>
        </w:rPr>
        <w:t>Примечание. Данные отчета в тысячах рублей заполняются с одним знаком после запятой.</w:t>
      </w:r>
    </w:p>
    <w:p w:rsidR="00101564" w:rsidRPr="00101564" w:rsidRDefault="00101564" w:rsidP="0010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426" w:type="dxa"/>
        <w:tblLook w:val="0000" w:firstRow="0" w:lastRow="0" w:firstColumn="0" w:lastColumn="0" w:noHBand="0" w:noVBand="0"/>
      </w:tblPr>
      <w:tblGrid>
        <w:gridCol w:w="2694"/>
        <w:gridCol w:w="567"/>
        <w:gridCol w:w="1824"/>
        <w:gridCol w:w="1011"/>
        <w:gridCol w:w="3969"/>
      </w:tblGrid>
      <w:tr w:rsidR="00101564" w:rsidRPr="00101564" w:rsidTr="00101564">
        <w:trPr>
          <w:trHeight w:val="38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организации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564" w:rsidRPr="00101564" w:rsidRDefault="00101564" w:rsidP="0010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01564" w:rsidRPr="00101564" w:rsidRDefault="00101564" w:rsidP="00101564">
            <w:pPr>
              <w:spacing w:after="0" w:line="240" w:lineRule="auto"/>
              <w:ind w:left="7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101564" w:rsidRPr="00101564" w:rsidTr="00101564">
        <w:trPr>
          <w:trHeight w:val="287"/>
        </w:trPr>
        <w:tc>
          <w:tcPr>
            <w:tcW w:w="60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101564" w:rsidRPr="00101564" w:rsidRDefault="00101564" w:rsidP="00101564">
            <w:pPr>
              <w:spacing w:after="0" w:line="240" w:lineRule="auto"/>
              <w:ind w:firstLine="40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01564" w:rsidRPr="00101564" w:rsidRDefault="00101564" w:rsidP="00101564">
            <w:pPr>
              <w:spacing w:after="0" w:line="240" w:lineRule="auto"/>
              <w:ind w:left="1273" w:hanging="2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101564" w:rsidRPr="00101564" w:rsidTr="00101564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01564" w:rsidRPr="00101564" w:rsidRDefault="00101564" w:rsidP="0010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составление отчетности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1564" w:rsidRPr="00101564" w:rsidRDefault="00101564" w:rsidP="0010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1564" w:rsidRPr="00101564" w:rsidRDefault="00101564" w:rsidP="0010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</w:t>
            </w:r>
          </w:p>
        </w:tc>
      </w:tr>
      <w:tr w:rsidR="00101564" w:rsidRPr="00101564" w:rsidTr="00101564">
        <w:trPr>
          <w:trHeight w:val="716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:rsidR="00101564" w:rsidRPr="00101564" w:rsidRDefault="00101564" w:rsidP="00101564">
            <w:pPr>
              <w:spacing w:after="0" w:line="200" w:lineRule="exact"/>
              <w:ind w:firstLine="28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(фамилия, собственное имя, отчество (если таковое имеется), номер телефона, </w:t>
            </w:r>
          </w:p>
          <w:p w:rsidR="00101564" w:rsidRPr="00101564" w:rsidRDefault="00101564" w:rsidP="00101564">
            <w:pPr>
              <w:spacing w:after="0" w:line="240" w:lineRule="auto"/>
              <w:ind w:firstLine="51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почты)</w:t>
            </w:r>
          </w:p>
        </w:tc>
      </w:tr>
      <w:tr w:rsidR="00101564" w:rsidRPr="00101564" w:rsidTr="00101564">
        <w:trPr>
          <w:trHeight w:val="420"/>
        </w:trPr>
        <w:tc>
          <w:tcPr>
            <w:tcW w:w="50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101564" w:rsidRPr="00101564" w:rsidRDefault="00101564" w:rsidP="0010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составления отчетности </w:t>
            </w:r>
          </w:p>
        </w:tc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564" w:rsidRPr="00101564" w:rsidRDefault="00101564" w:rsidP="0010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_________________ 20___г.</w:t>
            </w:r>
          </w:p>
        </w:tc>
      </w:tr>
    </w:tbl>
    <w:p w:rsidR="006C085D" w:rsidRDefault="006C085D" w:rsidP="00101564">
      <w:pPr>
        <w:spacing w:after="0" w:line="240" w:lineRule="auto"/>
        <w:rPr>
          <w:rFonts w:ascii="Times New Roman" w:hAnsi="Times New Roman" w:cs="Times New Roman"/>
        </w:rPr>
      </w:pPr>
    </w:p>
    <w:p w:rsidR="00101564" w:rsidRDefault="00101564" w:rsidP="00101564">
      <w:pPr>
        <w:spacing w:after="0" w:line="240" w:lineRule="auto"/>
        <w:rPr>
          <w:rFonts w:ascii="Times New Roman" w:hAnsi="Times New Roman" w:cs="Times New Roman"/>
        </w:rPr>
      </w:pPr>
    </w:p>
    <w:p w:rsidR="00101564" w:rsidRPr="00101564" w:rsidRDefault="00101564" w:rsidP="00101564">
      <w:pPr>
        <w:spacing w:after="0" w:line="240" w:lineRule="auto"/>
        <w:rPr>
          <w:rFonts w:ascii="Times New Roman" w:hAnsi="Times New Roman" w:cs="Times New Roman"/>
        </w:rPr>
      </w:pPr>
    </w:p>
    <w:sectPr w:rsidR="00101564" w:rsidRPr="00101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444" w:rsidRDefault="000B33E2">
      <w:pPr>
        <w:spacing w:after="0" w:line="240" w:lineRule="auto"/>
      </w:pPr>
      <w:r>
        <w:separator/>
      </w:r>
    </w:p>
  </w:endnote>
  <w:endnote w:type="continuationSeparator" w:id="0">
    <w:p w:rsidR="006F5444" w:rsidRDefault="000B3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444" w:rsidRDefault="000B33E2">
      <w:pPr>
        <w:spacing w:after="0" w:line="240" w:lineRule="auto"/>
      </w:pPr>
      <w:r>
        <w:separator/>
      </w:r>
    </w:p>
  </w:footnote>
  <w:footnote w:type="continuationSeparator" w:id="0">
    <w:p w:rsidR="006F5444" w:rsidRDefault="000B3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4AF" w:rsidRDefault="00101564" w:rsidP="00555C4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04AF" w:rsidRDefault="001E15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4AF" w:rsidRPr="0095765E" w:rsidRDefault="00101564" w:rsidP="00555C46">
    <w:pPr>
      <w:pStyle w:val="a3"/>
      <w:framePr w:wrap="around" w:vAnchor="text" w:hAnchor="margin" w:xAlign="center" w:y="1"/>
      <w:rPr>
        <w:rStyle w:val="a5"/>
        <w:sz w:val="22"/>
        <w:szCs w:val="22"/>
      </w:rPr>
    </w:pPr>
    <w:r w:rsidRPr="0095765E">
      <w:rPr>
        <w:rStyle w:val="a5"/>
        <w:sz w:val="22"/>
        <w:szCs w:val="22"/>
      </w:rPr>
      <w:fldChar w:fldCharType="begin"/>
    </w:r>
    <w:r w:rsidRPr="0095765E">
      <w:rPr>
        <w:rStyle w:val="a5"/>
        <w:sz w:val="22"/>
        <w:szCs w:val="22"/>
      </w:rPr>
      <w:instrText xml:space="preserve">PAGE  </w:instrText>
    </w:r>
    <w:r w:rsidRPr="0095765E">
      <w:rPr>
        <w:rStyle w:val="a5"/>
        <w:sz w:val="22"/>
        <w:szCs w:val="22"/>
      </w:rPr>
      <w:fldChar w:fldCharType="separate"/>
    </w:r>
    <w:r w:rsidR="001E1542">
      <w:rPr>
        <w:rStyle w:val="a5"/>
        <w:noProof/>
        <w:sz w:val="22"/>
        <w:szCs w:val="22"/>
      </w:rPr>
      <w:t>2</w:t>
    </w:r>
    <w:r w:rsidRPr="0095765E">
      <w:rPr>
        <w:rStyle w:val="a5"/>
        <w:sz w:val="22"/>
        <w:szCs w:val="22"/>
      </w:rPr>
      <w:fldChar w:fldCharType="end"/>
    </w:r>
  </w:p>
  <w:p w:rsidR="006204AF" w:rsidRDefault="001E1542" w:rsidP="00555C4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FC6" w:rsidRDefault="001E1542">
    <w:pPr>
      <w:pStyle w:val="a3"/>
      <w:jc w:val="center"/>
    </w:pPr>
  </w:p>
  <w:p w:rsidR="00592FC6" w:rsidRDefault="001E15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564"/>
    <w:rsid w:val="000B33E2"/>
    <w:rsid w:val="00101564"/>
    <w:rsid w:val="001E1542"/>
    <w:rsid w:val="006C085D"/>
    <w:rsid w:val="006F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FB93E-1AB4-4EE2-BD93-BD6F3A0B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015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015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101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Г. Винокурова</dc:creator>
  <cp:keywords/>
  <dc:description/>
  <cp:lastModifiedBy>Чучвал Жанна Владимировна</cp:lastModifiedBy>
  <cp:revision>2</cp:revision>
  <dcterms:created xsi:type="dcterms:W3CDTF">2026-01-22T06:20:00Z</dcterms:created>
  <dcterms:modified xsi:type="dcterms:W3CDTF">2026-01-22T06:20:00Z</dcterms:modified>
</cp:coreProperties>
</file>